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ediumShading1-Accent32"/>
        <w:tblW w:w="0" w:type="auto"/>
        <w:tblLook w:val="04A0"/>
      </w:tblPr>
      <w:tblGrid>
        <w:gridCol w:w="1613"/>
        <w:gridCol w:w="7727"/>
      </w:tblGrid>
      <w:tr w:rsidR="009103AD" w:rsidTr="00F515EE">
        <w:trPr>
          <w:cnfStyle w:val="100000000000"/>
          <w:trHeight w:val="721"/>
        </w:trPr>
        <w:tc>
          <w:tcPr>
            <w:cnfStyle w:val="001000000000"/>
            <w:tcW w:w="9340" w:type="dxa"/>
            <w:gridSpan w:val="2"/>
          </w:tcPr>
          <w:p w:rsidR="009103AD" w:rsidRPr="007B00BB" w:rsidRDefault="009103AD" w:rsidP="00F515EE">
            <w:pPr>
              <w:jc w:val="center"/>
              <w:rPr>
                <w:sz w:val="36"/>
                <w:szCs w:val="36"/>
              </w:rPr>
            </w:pPr>
            <w:r w:rsidRPr="007B00BB">
              <w:rPr>
                <w:rFonts w:ascii="Arial" w:hAnsi="Arial" w:cs="Arial"/>
                <w:sz w:val="36"/>
                <w:szCs w:val="36"/>
              </w:rPr>
              <w:t xml:space="preserve">FSC </w:t>
            </w:r>
            <w:r w:rsidRPr="007B00BB">
              <w:rPr>
                <w:rFonts w:asciiTheme="minorEastAsia" w:eastAsiaTheme="minorEastAsia" w:hAnsiTheme="minorEastAsia" w:cs="Arial" w:hint="eastAsia"/>
                <w:sz w:val="36"/>
                <w:szCs w:val="36"/>
                <w:lang w:eastAsia="zh-CN"/>
              </w:rPr>
              <w:t>2019</w:t>
            </w:r>
            <w:r w:rsidRPr="007B00BB">
              <w:rPr>
                <w:rFonts w:asciiTheme="minorEastAsia" w:eastAsiaTheme="minorEastAsia" w:hAnsiTheme="minorEastAsia" w:cs="Arial" w:hint="eastAsia"/>
                <w:sz w:val="36"/>
                <w:szCs w:val="36"/>
              </w:rPr>
              <w:t>亚太商业论坛</w:t>
            </w:r>
            <w:r w:rsidRPr="007B00BB">
              <w:rPr>
                <w:rFonts w:ascii="Arial" w:eastAsiaTheme="minorEastAsia" w:hAnsi="Arial" w:cs="Arial" w:hint="eastAsia"/>
                <w:sz w:val="36"/>
                <w:szCs w:val="36"/>
                <w:lang w:eastAsia="zh-CN"/>
              </w:rPr>
              <w:t>（</w:t>
            </w:r>
            <w:r w:rsidRPr="007B00BB">
              <w:rPr>
                <w:rFonts w:ascii="Arial" w:eastAsiaTheme="minorEastAsia" w:hAnsi="Arial" w:cs="Arial" w:hint="eastAsia"/>
                <w:sz w:val="36"/>
                <w:szCs w:val="36"/>
                <w:lang w:eastAsia="zh-CN"/>
              </w:rPr>
              <w:t>2019.10.18</w:t>
            </w:r>
            <w:r w:rsidRPr="007B00BB">
              <w:rPr>
                <w:rFonts w:ascii="Arial" w:eastAsiaTheme="minorEastAsia" w:hAnsi="Arial" w:cs="Arial" w:hint="eastAsia"/>
                <w:sz w:val="36"/>
                <w:szCs w:val="36"/>
                <w:lang w:eastAsia="zh-CN"/>
              </w:rPr>
              <w:t>）</w:t>
            </w:r>
          </w:p>
        </w:tc>
      </w:tr>
      <w:tr w:rsidR="009103AD" w:rsidTr="00F515EE">
        <w:trPr>
          <w:cnfStyle w:val="000000100000"/>
        </w:trPr>
        <w:tc>
          <w:tcPr>
            <w:cnfStyle w:val="001000000000"/>
            <w:tcW w:w="1613" w:type="dxa"/>
          </w:tcPr>
          <w:p w:rsidR="009103AD" w:rsidRPr="007B00BB" w:rsidRDefault="009103AD" w:rsidP="00F515EE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5F7FDE">
              <w:rPr>
                <w:rFonts w:asciiTheme="minorHAnsi" w:hAnsiTheme="minorHAnsi" w:cstheme="minorBidi"/>
                <w:sz w:val="22"/>
                <w:szCs w:val="22"/>
              </w:rPr>
              <w:t>08:30-09:00</w:t>
            </w:r>
          </w:p>
        </w:tc>
        <w:tc>
          <w:tcPr>
            <w:tcW w:w="7727" w:type="dxa"/>
          </w:tcPr>
          <w:p w:rsidR="009103AD" w:rsidRPr="001A118C" w:rsidRDefault="009103AD" w:rsidP="00F515EE">
            <w:pPr>
              <w:cnfStyle w:val="000000100000"/>
              <w:rPr>
                <w:b/>
                <w:bCs/>
              </w:rPr>
            </w:pPr>
            <w:r w:rsidRPr="001A118C">
              <w:rPr>
                <w:rFonts w:asciiTheme="minorEastAsia" w:eastAsiaTheme="minorEastAsia" w:hAnsiTheme="minorEastAsia" w:hint="eastAsia"/>
                <w:b/>
                <w:bCs/>
              </w:rPr>
              <w:t>签到</w:t>
            </w:r>
          </w:p>
        </w:tc>
      </w:tr>
      <w:tr w:rsidR="009103AD" w:rsidTr="00F515EE">
        <w:trPr>
          <w:cnfStyle w:val="000000010000"/>
        </w:trPr>
        <w:tc>
          <w:tcPr>
            <w:cnfStyle w:val="001000000000"/>
            <w:tcW w:w="1613" w:type="dxa"/>
          </w:tcPr>
          <w:p w:rsidR="009103AD" w:rsidRPr="007B00BB" w:rsidRDefault="009103AD" w:rsidP="00F515EE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7727" w:type="dxa"/>
          </w:tcPr>
          <w:p w:rsidR="009103AD" w:rsidRPr="001A118C" w:rsidRDefault="009103AD" w:rsidP="00F515EE">
            <w:pPr>
              <w:cnfStyle w:val="000000010000"/>
              <w:rPr>
                <w:b/>
                <w:bCs/>
              </w:rPr>
            </w:pPr>
          </w:p>
        </w:tc>
      </w:tr>
      <w:tr w:rsidR="009103AD" w:rsidTr="00F515EE">
        <w:trPr>
          <w:cnfStyle w:val="000000100000"/>
        </w:trPr>
        <w:tc>
          <w:tcPr>
            <w:cnfStyle w:val="001000000000"/>
            <w:tcW w:w="1613" w:type="dxa"/>
          </w:tcPr>
          <w:p w:rsidR="009103AD" w:rsidRPr="007B00BB" w:rsidRDefault="009103AD" w:rsidP="00F515EE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7B00BB">
              <w:rPr>
                <w:rFonts w:asciiTheme="minorHAnsi" w:hAnsiTheme="minorHAnsi" w:cstheme="minorBidi" w:hint="eastAsia"/>
                <w:sz w:val="22"/>
                <w:szCs w:val="22"/>
              </w:rPr>
              <w:t>0</w:t>
            </w:r>
            <w:r w:rsidRPr="005F7FDE">
              <w:rPr>
                <w:rFonts w:asciiTheme="minorHAnsi" w:hAnsiTheme="minorHAnsi" w:cstheme="minorBidi"/>
                <w:sz w:val="22"/>
                <w:szCs w:val="22"/>
              </w:rPr>
              <w:t>9:00-09:30</w:t>
            </w:r>
          </w:p>
        </w:tc>
        <w:tc>
          <w:tcPr>
            <w:tcW w:w="7727" w:type="dxa"/>
          </w:tcPr>
          <w:p w:rsidR="009103AD" w:rsidRPr="001A118C" w:rsidRDefault="009103AD" w:rsidP="00F515EE">
            <w:pPr>
              <w:cnfStyle w:val="000000100000"/>
              <w:rPr>
                <w:b/>
                <w:bCs/>
              </w:rPr>
            </w:pPr>
            <w:r w:rsidRPr="001A118C">
              <w:rPr>
                <w:rFonts w:asciiTheme="minorEastAsia" w:eastAsiaTheme="minorEastAsia" w:hAnsiTheme="minorEastAsia" w:hint="eastAsia"/>
                <w:b/>
                <w:bCs/>
              </w:rPr>
              <w:t>开幕</w:t>
            </w:r>
          </w:p>
        </w:tc>
      </w:tr>
      <w:tr w:rsidR="009103AD" w:rsidTr="00F515EE">
        <w:trPr>
          <w:cnfStyle w:val="000000010000"/>
        </w:trPr>
        <w:tc>
          <w:tcPr>
            <w:cnfStyle w:val="001000000000"/>
            <w:tcW w:w="1613" w:type="dxa"/>
          </w:tcPr>
          <w:p w:rsidR="009103AD" w:rsidRPr="007B00BB" w:rsidRDefault="009103AD" w:rsidP="00F515EE"/>
        </w:tc>
        <w:tc>
          <w:tcPr>
            <w:tcW w:w="7727" w:type="dxa"/>
          </w:tcPr>
          <w:p w:rsidR="009103AD" w:rsidRPr="00154391" w:rsidRDefault="009103AD" w:rsidP="00F515EE">
            <w:pPr>
              <w:spacing w:after="160" w:line="259" w:lineRule="auto"/>
              <w:cnfStyle w:val="000000010000"/>
              <w:rPr>
                <w:rFonts w:asciiTheme="minorHAnsi" w:hAnsiTheme="minorHAnsi" w:cstheme="minorBidi"/>
                <w:sz w:val="22"/>
                <w:szCs w:val="22"/>
                <w:lang w:eastAsia="zh-CN"/>
              </w:rPr>
            </w:pPr>
            <w:r w:rsidRPr="005F7FDE">
              <w:rPr>
                <w:rFonts w:asciiTheme="minorHAnsi" w:eastAsiaTheme="minorEastAsia" w:hAnsiTheme="minorHAnsi" w:cstheme="minorBidi" w:hint="eastAsia"/>
                <w:sz w:val="22"/>
                <w:szCs w:val="22"/>
                <w:lang w:eastAsia="zh-CN"/>
              </w:rPr>
              <w:t>欢迎致辞</w:t>
            </w:r>
            <w:r w:rsidRPr="00154391">
              <w:rPr>
                <w:rFonts w:asciiTheme="minorHAnsi" w:hAnsiTheme="minorHAnsi" w:cstheme="minorBidi"/>
                <w:sz w:val="22"/>
                <w:szCs w:val="22"/>
                <w:lang w:eastAsia="zh-CN"/>
              </w:rPr>
              <w:t xml:space="preserve">, Kim Cartsensen, Director General </w:t>
            </w:r>
          </w:p>
          <w:p w:rsidR="009103AD" w:rsidRPr="00154391" w:rsidRDefault="009103AD" w:rsidP="00F515EE">
            <w:pPr>
              <w:spacing w:after="160" w:line="259" w:lineRule="auto"/>
              <w:cnfStyle w:val="000000010000"/>
              <w:rPr>
                <w:rFonts w:asciiTheme="minorHAnsi" w:hAnsiTheme="minorHAnsi" w:cstheme="minorBidi"/>
                <w:sz w:val="22"/>
                <w:szCs w:val="22"/>
                <w:lang w:eastAsia="zh-CN"/>
              </w:rPr>
            </w:pPr>
            <w:r w:rsidRPr="005F7FDE">
              <w:rPr>
                <w:rFonts w:asciiTheme="minorHAnsi" w:eastAsiaTheme="minorEastAsia" w:hAnsiTheme="minorHAnsi" w:cstheme="minorBidi" w:hint="eastAsia"/>
                <w:sz w:val="22"/>
                <w:szCs w:val="22"/>
                <w:lang w:eastAsia="zh-CN"/>
              </w:rPr>
              <w:t>主旨发言嘉宾致开幕辞</w:t>
            </w:r>
          </w:p>
          <w:p w:rsidR="009103AD" w:rsidRPr="00154391" w:rsidRDefault="009103AD" w:rsidP="00F515EE">
            <w:pPr>
              <w:spacing w:after="160" w:line="259" w:lineRule="auto"/>
              <w:cnfStyle w:val="000000010000"/>
              <w:rPr>
                <w:rFonts w:asciiTheme="minorHAnsi" w:hAnsiTheme="minorHAnsi" w:cstheme="minorBidi"/>
                <w:sz w:val="22"/>
                <w:szCs w:val="22"/>
                <w:lang w:eastAsia="zh-CN"/>
              </w:rPr>
            </w:pPr>
            <w:r w:rsidRPr="005F7FDE">
              <w:rPr>
                <w:rFonts w:asciiTheme="minorHAnsi" w:eastAsiaTheme="minorEastAsia" w:hAnsiTheme="minorHAnsi" w:cstheme="minorBidi" w:hint="eastAsia"/>
                <w:sz w:val="22"/>
                <w:szCs w:val="22"/>
                <w:lang w:eastAsia="zh-CN"/>
              </w:rPr>
              <w:t>中国政府代表</w:t>
            </w:r>
            <w:r w:rsidRPr="00154391">
              <w:rPr>
                <w:rFonts w:asciiTheme="minorHAnsi" w:hAnsiTheme="minorHAnsi" w:cstheme="minorBidi"/>
                <w:sz w:val="22"/>
                <w:szCs w:val="22"/>
                <w:lang w:eastAsia="zh-CN"/>
              </w:rPr>
              <w:t xml:space="preserve"> (TBC) </w:t>
            </w:r>
          </w:p>
          <w:p w:rsidR="009103AD" w:rsidRPr="00154391" w:rsidRDefault="009103AD" w:rsidP="00F515EE">
            <w:pPr>
              <w:spacing w:after="160" w:line="259" w:lineRule="auto"/>
              <w:cnfStyle w:val="000000010000"/>
              <w:rPr>
                <w:rFonts w:asciiTheme="minorHAnsi" w:hAnsiTheme="minorHAnsi" w:cstheme="minorBidi"/>
                <w:sz w:val="22"/>
                <w:szCs w:val="22"/>
                <w:lang w:eastAsia="zh-CN"/>
              </w:rPr>
            </w:pPr>
            <w:r w:rsidRPr="00154391">
              <w:rPr>
                <w:rFonts w:asciiTheme="minorHAnsi" w:hAnsiTheme="minorHAnsi" w:cstheme="minorBidi"/>
                <w:sz w:val="22"/>
                <w:szCs w:val="22"/>
                <w:lang w:eastAsia="zh-CN"/>
              </w:rPr>
              <w:t>FSC</w:t>
            </w:r>
            <w:r w:rsidRPr="005F7FDE">
              <w:rPr>
                <w:rFonts w:asciiTheme="minorHAnsi" w:eastAsiaTheme="minorEastAsia" w:hAnsiTheme="minorHAnsi" w:cstheme="minorBidi" w:hint="eastAsia"/>
                <w:sz w:val="22"/>
                <w:szCs w:val="22"/>
                <w:lang w:eastAsia="zh-CN"/>
              </w:rPr>
              <w:t>在亚太地区的最新发展动向</w:t>
            </w:r>
          </w:p>
          <w:p w:rsidR="009103AD" w:rsidRDefault="009103AD" w:rsidP="00F515EE">
            <w:pPr>
              <w:cnfStyle w:val="000000010000"/>
              <w:rPr>
                <w:rFonts w:asciiTheme="minorEastAsia" w:hAnsiTheme="minorEastAsia"/>
              </w:rPr>
            </w:pPr>
            <w:r w:rsidRPr="005F7FDE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eastAsia="zh-CN"/>
              </w:rPr>
              <w:t>Jayco Fung,</w:t>
            </w:r>
            <w:r w:rsidRPr="008B411C">
              <w:rPr>
                <w:rFonts w:asciiTheme="minorHAnsi" w:eastAsiaTheme="minorEastAsia" w:hAnsiTheme="minorHAnsi" w:cstheme="minorBidi" w:hint="eastAsia"/>
                <w:color w:val="auto"/>
                <w:sz w:val="22"/>
                <w:szCs w:val="22"/>
                <w:lang w:eastAsia="zh-CN"/>
              </w:rPr>
              <w:t>FSC</w:t>
            </w:r>
            <w:r w:rsidRPr="008B411C">
              <w:rPr>
                <w:rFonts w:asciiTheme="minorHAnsi" w:eastAsiaTheme="minorEastAsia" w:hAnsiTheme="minorHAnsi" w:cstheme="minorBidi" w:hint="eastAsia"/>
                <w:color w:val="auto"/>
                <w:sz w:val="22"/>
                <w:szCs w:val="22"/>
                <w:lang w:eastAsia="zh-CN"/>
              </w:rPr>
              <w:t>亚太区商务拓展经理，代理亚太区区域总监</w:t>
            </w:r>
          </w:p>
        </w:tc>
      </w:tr>
      <w:tr w:rsidR="009103AD" w:rsidTr="00F515EE">
        <w:trPr>
          <w:cnfStyle w:val="000000100000"/>
        </w:trPr>
        <w:tc>
          <w:tcPr>
            <w:cnfStyle w:val="001000000000"/>
            <w:tcW w:w="1613" w:type="dxa"/>
          </w:tcPr>
          <w:p w:rsidR="009103AD" w:rsidRDefault="009103AD" w:rsidP="00F515EE">
            <w:r w:rsidRPr="00154391">
              <w:rPr>
                <w:rFonts w:asciiTheme="minorHAnsi" w:hAnsiTheme="minorHAnsi" w:cstheme="minorBidi"/>
                <w:sz w:val="22"/>
                <w:szCs w:val="22"/>
                <w:lang w:eastAsia="zh-CN"/>
              </w:rPr>
              <w:t>09:30-09:50</w:t>
            </w:r>
          </w:p>
        </w:tc>
        <w:tc>
          <w:tcPr>
            <w:tcW w:w="7727" w:type="dxa"/>
          </w:tcPr>
          <w:p w:rsidR="009103AD" w:rsidRPr="001A118C" w:rsidRDefault="009103AD" w:rsidP="00F515EE">
            <w:pPr>
              <w:cnfStyle w:val="000000100000"/>
              <w:rPr>
                <w:b/>
                <w:bCs/>
              </w:rPr>
            </w:pPr>
            <w:r w:rsidRPr="001A118C">
              <w:rPr>
                <w:rFonts w:asciiTheme="minorHAnsi" w:eastAsiaTheme="minorEastAsia" w:hAnsiTheme="minorHAnsi" w:cstheme="minorBidi" w:hint="eastAsia"/>
                <w:b/>
                <w:bCs/>
                <w:sz w:val="22"/>
                <w:szCs w:val="22"/>
                <w:lang w:eastAsia="zh-CN"/>
              </w:rPr>
              <w:t>可持续发展的价值主张——促进与客户及商业伙伴的关系</w:t>
            </w:r>
          </w:p>
        </w:tc>
      </w:tr>
      <w:tr w:rsidR="009103AD" w:rsidTr="00F515EE">
        <w:trPr>
          <w:cnfStyle w:val="000000010000"/>
        </w:trPr>
        <w:tc>
          <w:tcPr>
            <w:cnfStyle w:val="001000000000"/>
            <w:tcW w:w="1613" w:type="dxa"/>
          </w:tcPr>
          <w:p w:rsidR="009103AD" w:rsidRDefault="009103AD" w:rsidP="00F515EE"/>
        </w:tc>
        <w:tc>
          <w:tcPr>
            <w:tcW w:w="7727" w:type="dxa"/>
          </w:tcPr>
          <w:p w:rsidR="009103AD" w:rsidRDefault="009103AD" w:rsidP="00F515EE">
            <w:pPr>
              <w:cnfStyle w:val="000000010000"/>
            </w:pPr>
            <w:r w:rsidRPr="005F7FDE">
              <w:rPr>
                <w:rFonts w:asciiTheme="minorHAnsi" w:eastAsiaTheme="minorEastAsia" w:hAnsiTheme="minorHAnsi" w:cstheme="minorBidi" w:hint="eastAsia"/>
                <w:sz w:val="22"/>
                <w:szCs w:val="22"/>
                <w:lang w:eastAsia="zh-CN"/>
              </w:rPr>
              <w:t>该环节将重点讨论零售商和品牌如何利用</w:t>
            </w:r>
            <w:r w:rsidRPr="005F7FDE">
              <w:rPr>
                <w:rFonts w:asciiTheme="minorHAnsi" w:eastAsiaTheme="minorEastAsia" w:hAnsiTheme="minorHAnsi" w:cstheme="minorBidi" w:hint="eastAsia"/>
                <w:sz w:val="22"/>
                <w:szCs w:val="22"/>
                <w:lang w:eastAsia="zh-CN"/>
              </w:rPr>
              <w:t>FSC</w:t>
            </w:r>
            <w:r w:rsidRPr="005F7FDE">
              <w:rPr>
                <w:rFonts w:asciiTheme="minorHAnsi" w:eastAsiaTheme="minorEastAsia" w:hAnsiTheme="minorHAnsi" w:cstheme="minorBidi" w:hint="eastAsia"/>
                <w:sz w:val="22"/>
                <w:szCs w:val="22"/>
                <w:lang w:eastAsia="zh-CN"/>
              </w:rPr>
              <w:t>独特的价值主张，通过与客户和供应商的合作，推动对可持续产品的需求。</w:t>
            </w:r>
          </w:p>
        </w:tc>
      </w:tr>
      <w:tr w:rsidR="009103AD" w:rsidTr="00F515EE">
        <w:trPr>
          <w:cnfStyle w:val="000000100000"/>
        </w:trPr>
        <w:tc>
          <w:tcPr>
            <w:cnfStyle w:val="001000000000"/>
            <w:tcW w:w="1613" w:type="dxa"/>
          </w:tcPr>
          <w:p w:rsidR="009103AD" w:rsidRDefault="009103AD" w:rsidP="00F515EE">
            <w:r w:rsidRPr="007B00BB">
              <w:rPr>
                <w:rFonts w:asciiTheme="minorHAnsi" w:hAnsiTheme="minorHAnsi" w:cstheme="minorBidi" w:hint="eastAsia"/>
                <w:sz w:val="22"/>
                <w:szCs w:val="22"/>
                <w:lang w:eastAsia="zh-CN"/>
              </w:rPr>
              <w:t>09</w:t>
            </w:r>
            <w:r>
              <w:rPr>
                <w:rFonts w:asciiTheme="minorHAnsi" w:eastAsiaTheme="minorEastAsia" w:hAnsiTheme="minorHAnsi" w:cstheme="minorBidi" w:hint="eastAsia"/>
                <w:sz w:val="22"/>
                <w:szCs w:val="22"/>
                <w:lang w:eastAsia="zh-CN"/>
              </w:rPr>
              <w:t>:</w:t>
            </w:r>
            <w:r w:rsidRPr="007B00BB">
              <w:rPr>
                <w:rFonts w:asciiTheme="minorHAnsi" w:hAnsiTheme="minorHAnsi" w:cstheme="minorBidi" w:hint="eastAsia"/>
                <w:sz w:val="22"/>
                <w:szCs w:val="22"/>
                <w:lang w:eastAsia="zh-CN"/>
              </w:rPr>
              <w:t>50-10</w:t>
            </w:r>
            <w:r>
              <w:rPr>
                <w:rFonts w:asciiTheme="minorHAnsi" w:eastAsiaTheme="minorEastAsia" w:hAnsiTheme="minorHAnsi" w:cstheme="minorBidi" w:hint="eastAsia"/>
                <w:sz w:val="22"/>
                <w:szCs w:val="22"/>
                <w:lang w:eastAsia="zh-CN"/>
              </w:rPr>
              <w:t>:</w:t>
            </w:r>
            <w:r w:rsidRPr="007B00BB">
              <w:rPr>
                <w:rFonts w:asciiTheme="minorHAnsi" w:hAnsiTheme="minorHAnsi" w:cstheme="minorBidi" w:hint="eastAsia"/>
                <w:sz w:val="22"/>
                <w:szCs w:val="22"/>
                <w:lang w:eastAsia="zh-CN"/>
              </w:rPr>
              <w:t>30</w:t>
            </w:r>
          </w:p>
        </w:tc>
        <w:tc>
          <w:tcPr>
            <w:tcW w:w="7727" w:type="dxa"/>
          </w:tcPr>
          <w:p w:rsidR="009103AD" w:rsidRPr="001A118C" w:rsidRDefault="009103AD" w:rsidP="00F515EE">
            <w:pPr>
              <w:cnfStyle w:val="000000100000"/>
              <w:rPr>
                <w:b/>
                <w:bCs/>
              </w:rPr>
            </w:pPr>
            <w:r w:rsidRPr="001A118C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zh-CN"/>
              </w:rPr>
              <w:t>FSC</w:t>
            </w:r>
            <w:r w:rsidRPr="001A118C">
              <w:rPr>
                <w:rFonts w:asciiTheme="minorHAnsi" w:eastAsiaTheme="minorEastAsia" w:hAnsiTheme="minorHAnsi" w:cstheme="minorBidi" w:hint="eastAsia"/>
                <w:b/>
                <w:bCs/>
                <w:sz w:val="22"/>
                <w:szCs w:val="22"/>
                <w:lang w:eastAsia="zh-CN"/>
              </w:rPr>
              <w:t>颁奖仪式</w:t>
            </w:r>
          </w:p>
        </w:tc>
      </w:tr>
      <w:tr w:rsidR="009103AD" w:rsidTr="00F515EE">
        <w:trPr>
          <w:cnfStyle w:val="000000010000"/>
        </w:trPr>
        <w:tc>
          <w:tcPr>
            <w:cnfStyle w:val="001000000000"/>
            <w:tcW w:w="1613" w:type="dxa"/>
          </w:tcPr>
          <w:p w:rsidR="009103AD" w:rsidRDefault="009103AD" w:rsidP="00F515EE"/>
        </w:tc>
        <w:tc>
          <w:tcPr>
            <w:tcW w:w="7727" w:type="dxa"/>
          </w:tcPr>
          <w:p w:rsidR="009103AD" w:rsidRDefault="009103AD" w:rsidP="00F515EE">
            <w:pPr>
              <w:cnfStyle w:val="000000010000"/>
            </w:pPr>
          </w:p>
        </w:tc>
      </w:tr>
      <w:tr w:rsidR="009103AD" w:rsidTr="00F515EE">
        <w:trPr>
          <w:cnfStyle w:val="000000100000"/>
        </w:trPr>
        <w:tc>
          <w:tcPr>
            <w:cnfStyle w:val="001000000000"/>
            <w:tcW w:w="1613" w:type="dxa"/>
          </w:tcPr>
          <w:p w:rsidR="009103AD" w:rsidRDefault="009103AD" w:rsidP="00F515EE">
            <w:r w:rsidRPr="00154391">
              <w:rPr>
                <w:rFonts w:asciiTheme="minorHAnsi" w:hAnsiTheme="minorHAnsi" w:cstheme="minorBidi"/>
                <w:sz w:val="22"/>
                <w:szCs w:val="22"/>
                <w:lang w:eastAsia="zh-CN"/>
              </w:rPr>
              <w:t>10:30–11:00</w:t>
            </w:r>
          </w:p>
        </w:tc>
        <w:tc>
          <w:tcPr>
            <w:tcW w:w="7727" w:type="dxa"/>
          </w:tcPr>
          <w:p w:rsidR="009103AD" w:rsidRPr="001A118C" w:rsidRDefault="009103AD" w:rsidP="00F515EE">
            <w:pPr>
              <w:cnfStyle w:val="000000100000"/>
              <w:rPr>
                <w:b/>
                <w:bCs/>
              </w:rPr>
            </w:pPr>
            <w:r w:rsidRPr="001A118C">
              <w:rPr>
                <w:rFonts w:asciiTheme="minorEastAsia" w:eastAsiaTheme="minorEastAsia" w:hAnsiTheme="minorEastAsia" w:hint="eastAsia"/>
                <w:b/>
                <w:bCs/>
              </w:rPr>
              <w:t>主题讨论</w:t>
            </w:r>
          </w:p>
        </w:tc>
      </w:tr>
      <w:tr w:rsidR="009103AD" w:rsidTr="00F515EE">
        <w:trPr>
          <w:cnfStyle w:val="000000010000"/>
        </w:trPr>
        <w:tc>
          <w:tcPr>
            <w:cnfStyle w:val="001000000000"/>
            <w:tcW w:w="1613" w:type="dxa"/>
          </w:tcPr>
          <w:p w:rsidR="009103AD" w:rsidRPr="00154391" w:rsidRDefault="009103AD" w:rsidP="00F515EE"/>
        </w:tc>
        <w:tc>
          <w:tcPr>
            <w:tcW w:w="7727" w:type="dxa"/>
          </w:tcPr>
          <w:p w:rsidR="009103AD" w:rsidRDefault="009103AD" w:rsidP="00F515EE">
            <w:pPr>
              <w:cnfStyle w:val="000000010000"/>
              <w:rPr>
                <w:rFonts w:asciiTheme="minorEastAsia" w:hAnsiTheme="minorEastAsia"/>
              </w:rPr>
            </w:pPr>
          </w:p>
        </w:tc>
      </w:tr>
      <w:tr w:rsidR="009103AD" w:rsidTr="00F515EE">
        <w:trPr>
          <w:cnfStyle w:val="000000100000"/>
        </w:trPr>
        <w:tc>
          <w:tcPr>
            <w:cnfStyle w:val="001000000000"/>
            <w:tcW w:w="1613" w:type="dxa"/>
          </w:tcPr>
          <w:p w:rsidR="009103AD" w:rsidRPr="00154391" w:rsidRDefault="009103AD" w:rsidP="00F515EE">
            <w:r w:rsidRPr="00154391">
              <w:rPr>
                <w:rFonts w:asciiTheme="minorHAnsi" w:hAnsiTheme="minorHAnsi" w:cstheme="minorBidi"/>
                <w:sz w:val="22"/>
                <w:szCs w:val="22"/>
                <w:lang w:eastAsia="zh-CN"/>
              </w:rPr>
              <w:t>11:30–12:00</w:t>
            </w:r>
          </w:p>
        </w:tc>
        <w:tc>
          <w:tcPr>
            <w:tcW w:w="7727" w:type="dxa"/>
          </w:tcPr>
          <w:p w:rsidR="009103AD" w:rsidRDefault="009103AD" w:rsidP="00F515EE">
            <w:pPr>
              <w:cnfStyle w:val="000000100000"/>
              <w:rPr>
                <w:rFonts w:asciiTheme="minorEastAsia" w:hAnsiTheme="minorEastAsia"/>
              </w:rPr>
            </w:pPr>
            <w:r w:rsidRPr="00AA1B1E">
              <w:rPr>
                <w:rFonts w:asciiTheme="minorHAnsi" w:eastAsiaTheme="minorEastAsia" w:hAnsiTheme="minorHAnsi" w:cstheme="minorBidi" w:hint="eastAsia"/>
                <w:b/>
                <w:bCs/>
                <w:sz w:val="22"/>
                <w:szCs w:val="22"/>
                <w:lang w:eastAsia="zh-CN"/>
              </w:rPr>
              <w:t>纤维，纸浆和纸张——实现稳定和负责任的供应</w:t>
            </w:r>
          </w:p>
        </w:tc>
      </w:tr>
      <w:tr w:rsidR="009103AD" w:rsidTr="00F515EE">
        <w:trPr>
          <w:cnfStyle w:val="000000010000"/>
        </w:trPr>
        <w:tc>
          <w:tcPr>
            <w:cnfStyle w:val="001000000000"/>
            <w:tcW w:w="1613" w:type="dxa"/>
          </w:tcPr>
          <w:p w:rsidR="009103AD" w:rsidRPr="00154391" w:rsidRDefault="009103AD" w:rsidP="00F515EE"/>
        </w:tc>
        <w:tc>
          <w:tcPr>
            <w:tcW w:w="7727" w:type="dxa"/>
          </w:tcPr>
          <w:p w:rsidR="009103AD" w:rsidRDefault="009103AD" w:rsidP="00F515EE">
            <w:pPr>
              <w:cnfStyle w:val="000000010000"/>
              <w:rPr>
                <w:rFonts w:asciiTheme="minorEastAsia" w:hAnsiTheme="minorEastAsia"/>
              </w:rPr>
            </w:pPr>
            <w:r w:rsidRPr="005F7FDE">
              <w:rPr>
                <w:rFonts w:asciiTheme="minorHAnsi" w:eastAsiaTheme="minorEastAsia" w:hAnsiTheme="minorHAnsi" w:cstheme="minorBidi" w:hint="eastAsia"/>
                <w:sz w:val="22"/>
                <w:szCs w:val="22"/>
                <w:lang w:eastAsia="zh-CN"/>
              </w:rPr>
              <w:t>该环节将探讨在采购负责任的纤维、纸浆和纸张方面所面临的挑战和机遇，并分享这些材料在各个领域目前获得的广泛应用。</w:t>
            </w:r>
          </w:p>
        </w:tc>
      </w:tr>
      <w:tr w:rsidR="009103AD" w:rsidTr="00F515EE">
        <w:trPr>
          <w:cnfStyle w:val="000000100000"/>
        </w:trPr>
        <w:tc>
          <w:tcPr>
            <w:cnfStyle w:val="001000000000"/>
            <w:tcW w:w="1613" w:type="dxa"/>
          </w:tcPr>
          <w:p w:rsidR="009103AD" w:rsidRPr="00154391" w:rsidRDefault="009103AD" w:rsidP="00F515EE">
            <w:r w:rsidRPr="005F7FDE">
              <w:rPr>
                <w:rFonts w:asciiTheme="minorHAnsi" w:eastAsiaTheme="minorEastAsia" w:hAnsiTheme="minorHAnsi" w:cstheme="minorBidi"/>
                <w:sz w:val="22"/>
                <w:szCs w:val="22"/>
                <w:lang w:eastAsia="zh-CN"/>
              </w:rPr>
              <w:t>12:00–12:30</w:t>
            </w:r>
          </w:p>
        </w:tc>
        <w:tc>
          <w:tcPr>
            <w:tcW w:w="7727" w:type="dxa"/>
          </w:tcPr>
          <w:p w:rsidR="009103AD" w:rsidRPr="001A118C" w:rsidRDefault="009103AD" w:rsidP="00F515EE">
            <w:pPr>
              <w:cnfStyle w:val="000000100000"/>
              <w:rPr>
                <w:b/>
                <w:bCs/>
              </w:rPr>
            </w:pPr>
            <w:r w:rsidRPr="001A118C">
              <w:rPr>
                <w:rFonts w:asciiTheme="minorEastAsia" w:eastAsiaTheme="minorEastAsia" w:hAnsiTheme="minorEastAsia" w:hint="eastAsia"/>
                <w:b/>
                <w:bCs/>
              </w:rPr>
              <w:t>家具和家居用品——采购负责任原材料的进展（尤其在热带地区）</w:t>
            </w:r>
          </w:p>
        </w:tc>
      </w:tr>
      <w:tr w:rsidR="009103AD" w:rsidTr="00F515EE">
        <w:trPr>
          <w:cnfStyle w:val="000000010000"/>
        </w:trPr>
        <w:tc>
          <w:tcPr>
            <w:cnfStyle w:val="001000000000"/>
            <w:tcW w:w="1613" w:type="dxa"/>
          </w:tcPr>
          <w:p w:rsidR="009103AD" w:rsidRPr="00154391" w:rsidRDefault="009103AD" w:rsidP="00F515EE"/>
        </w:tc>
        <w:tc>
          <w:tcPr>
            <w:tcW w:w="7727" w:type="dxa"/>
          </w:tcPr>
          <w:p w:rsidR="009103AD" w:rsidRDefault="009103AD" w:rsidP="00F515EE">
            <w:pPr>
              <w:cnfStyle w:val="000000010000"/>
              <w:rPr>
                <w:rFonts w:asciiTheme="minorEastAsia" w:hAnsiTheme="minorEastAsia"/>
              </w:rPr>
            </w:pPr>
            <w:r w:rsidRPr="00FF7FE6">
              <w:rPr>
                <w:rFonts w:asciiTheme="minorHAnsi" w:eastAsiaTheme="minorEastAsia" w:hAnsiTheme="minorHAnsi" w:cstheme="minorBidi" w:hint="eastAsia"/>
                <w:sz w:val="22"/>
                <w:szCs w:val="22"/>
                <w:lang w:eastAsia="zh-CN"/>
              </w:rPr>
              <w:t>该环节将分享中国主流企业对于负责任采购的实践、在热带</w:t>
            </w:r>
            <w:r>
              <w:rPr>
                <w:rFonts w:asciiTheme="minorHAnsi" w:eastAsiaTheme="minorEastAsia" w:hAnsiTheme="minorHAnsi" w:cstheme="minorBidi" w:hint="eastAsia"/>
                <w:sz w:val="22"/>
                <w:szCs w:val="22"/>
                <w:lang w:eastAsia="zh-CN"/>
              </w:rPr>
              <w:t>木材领域</w:t>
            </w:r>
            <w:r w:rsidRPr="00FF7FE6">
              <w:rPr>
                <w:rFonts w:asciiTheme="minorHAnsi" w:eastAsiaTheme="minorEastAsia" w:hAnsiTheme="minorHAnsi" w:cstheme="minorBidi" w:hint="eastAsia"/>
                <w:sz w:val="22"/>
                <w:szCs w:val="22"/>
                <w:lang w:eastAsia="zh-CN"/>
              </w:rPr>
              <w:t>取得的进展，及其对</w:t>
            </w:r>
            <w:r>
              <w:rPr>
                <w:rFonts w:asciiTheme="minorHAnsi" w:eastAsiaTheme="minorEastAsia" w:hAnsiTheme="minorHAnsi" w:cstheme="minorBidi" w:hint="eastAsia"/>
                <w:sz w:val="22"/>
                <w:szCs w:val="22"/>
                <w:lang w:eastAsia="zh-CN"/>
              </w:rPr>
              <w:t>主要供给国</w:t>
            </w:r>
            <w:r w:rsidRPr="00FF7FE6">
              <w:rPr>
                <w:rFonts w:asciiTheme="minorHAnsi" w:eastAsiaTheme="minorEastAsia" w:hAnsiTheme="minorHAnsi" w:cstheme="minorBidi" w:hint="eastAsia"/>
                <w:sz w:val="22"/>
                <w:szCs w:val="22"/>
                <w:lang w:eastAsia="zh-CN"/>
              </w:rPr>
              <w:t>的影响。</w:t>
            </w:r>
          </w:p>
        </w:tc>
      </w:tr>
      <w:tr w:rsidR="009103AD" w:rsidTr="00F515EE">
        <w:trPr>
          <w:cnfStyle w:val="000000100000"/>
        </w:trPr>
        <w:tc>
          <w:tcPr>
            <w:cnfStyle w:val="001000000000"/>
            <w:tcW w:w="1613" w:type="dxa"/>
          </w:tcPr>
          <w:p w:rsidR="009103AD" w:rsidRPr="00154391" w:rsidRDefault="009103AD" w:rsidP="00F515EE">
            <w:r w:rsidRPr="00154391">
              <w:rPr>
                <w:rFonts w:asciiTheme="minorHAnsi" w:hAnsiTheme="minorHAnsi" w:cstheme="minorBidi"/>
                <w:sz w:val="22"/>
                <w:szCs w:val="22"/>
                <w:lang w:eastAsia="zh-CN"/>
              </w:rPr>
              <w:t>12:30–13:00</w:t>
            </w:r>
          </w:p>
        </w:tc>
        <w:tc>
          <w:tcPr>
            <w:tcW w:w="7727" w:type="dxa"/>
          </w:tcPr>
          <w:p w:rsidR="009103AD" w:rsidRPr="001A118C" w:rsidRDefault="009103AD" w:rsidP="00F515EE">
            <w:pPr>
              <w:cnfStyle w:val="000000100000"/>
              <w:rPr>
                <w:rFonts w:asciiTheme="minorEastAsia" w:hAnsiTheme="minorEastAsia"/>
                <w:b/>
                <w:bCs/>
              </w:rPr>
            </w:pPr>
            <w:r w:rsidRPr="001A118C">
              <w:rPr>
                <w:rFonts w:asciiTheme="minorEastAsia" w:eastAsiaTheme="minorEastAsia" w:hAnsiTheme="minorEastAsia" w:hint="eastAsia"/>
                <w:b/>
                <w:bCs/>
              </w:rPr>
              <w:t>主题讨论</w:t>
            </w:r>
          </w:p>
        </w:tc>
      </w:tr>
      <w:tr w:rsidR="009103AD" w:rsidTr="00F515EE">
        <w:trPr>
          <w:cnfStyle w:val="000000010000"/>
        </w:trPr>
        <w:tc>
          <w:tcPr>
            <w:cnfStyle w:val="001000000000"/>
            <w:tcW w:w="1613" w:type="dxa"/>
          </w:tcPr>
          <w:p w:rsidR="009103AD" w:rsidRPr="00154391" w:rsidRDefault="009103AD" w:rsidP="00F515EE"/>
        </w:tc>
        <w:tc>
          <w:tcPr>
            <w:tcW w:w="7727" w:type="dxa"/>
          </w:tcPr>
          <w:p w:rsidR="009103AD" w:rsidRDefault="009103AD" w:rsidP="00F515EE">
            <w:pPr>
              <w:cnfStyle w:val="000000010000"/>
              <w:rPr>
                <w:rFonts w:asciiTheme="minorEastAsia" w:hAnsiTheme="minorEastAsia"/>
              </w:rPr>
            </w:pPr>
          </w:p>
        </w:tc>
      </w:tr>
      <w:tr w:rsidR="009103AD" w:rsidTr="00F515EE">
        <w:trPr>
          <w:cnfStyle w:val="000000100000"/>
        </w:trPr>
        <w:tc>
          <w:tcPr>
            <w:cnfStyle w:val="001000000000"/>
            <w:tcW w:w="1613" w:type="dxa"/>
          </w:tcPr>
          <w:p w:rsidR="009103AD" w:rsidRPr="00154391" w:rsidRDefault="009103AD" w:rsidP="00F515EE">
            <w:r w:rsidRPr="00154391">
              <w:rPr>
                <w:rFonts w:asciiTheme="minorHAnsi" w:hAnsiTheme="minorHAnsi" w:cstheme="minorBidi"/>
                <w:sz w:val="22"/>
                <w:szCs w:val="22"/>
                <w:lang w:eastAsia="zh-CN"/>
              </w:rPr>
              <w:t>13:00–14:30</w:t>
            </w:r>
          </w:p>
        </w:tc>
        <w:tc>
          <w:tcPr>
            <w:tcW w:w="7727" w:type="dxa"/>
          </w:tcPr>
          <w:p w:rsidR="009103AD" w:rsidRPr="001A118C" w:rsidRDefault="009103AD" w:rsidP="00F515EE">
            <w:pPr>
              <w:cnfStyle w:val="000000100000"/>
              <w:rPr>
                <w:rFonts w:asciiTheme="minorEastAsia" w:hAnsiTheme="minorEastAsia"/>
                <w:b/>
                <w:bCs/>
              </w:rPr>
            </w:pPr>
            <w:r w:rsidRPr="001A118C">
              <w:rPr>
                <w:rFonts w:asciiTheme="minorEastAsia" w:eastAsiaTheme="minorEastAsia" w:hAnsiTheme="minorEastAsia" w:hint="eastAsia"/>
                <w:b/>
                <w:bCs/>
              </w:rPr>
              <w:t>午餐及自由讨论</w:t>
            </w:r>
          </w:p>
        </w:tc>
      </w:tr>
      <w:tr w:rsidR="009103AD" w:rsidTr="00F515EE">
        <w:trPr>
          <w:cnfStyle w:val="000000010000"/>
        </w:trPr>
        <w:tc>
          <w:tcPr>
            <w:cnfStyle w:val="001000000000"/>
            <w:tcW w:w="1613" w:type="dxa"/>
          </w:tcPr>
          <w:p w:rsidR="009103AD" w:rsidRPr="00154391" w:rsidRDefault="009103AD" w:rsidP="00F515EE"/>
        </w:tc>
        <w:tc>
          <w:tcPr>
            <w:tcW w:w="7727" w:type="dxa"/>
          </w:tcPr>
          <w:p w:rsidR="009103AD" w:rsidRDefault="009103AD" w:rsidP="00F515EE">
            <w:pPr>
              <w:cnfStyle w:val="000000010000"/>
              <w:rPr>
                <w:rFonts w:asciiTheme="minorEastAsia" w:hAnsiTheme="minorEastAsia"/>
              </w:rPr>
            </w:pPr>
          </w:p>
        </w:tc>
      </w:tr>
      <w:tr w:rsidR="009103AD" w:rsidTr="00F515EE">
        <w:trPr>
          <w:cnfStyle w:val="000000100000"/>
        </w:trPr>
        <w:tc>
          <w:tcPr>
            <w:cnfStyle w:val="001000000000"/>
            <w:tcW w:w="1613" w:type="dxa"/>
          </w:tcPr>
          <w:p w:rsidR="009103AD" w:rsidRPr="00154391" w:rsidRDefault="009103AD" w:rsidP="00F515EE">
            <w:r w:rsidRPr="00154391">
              <w:rPr>
                <w:rFonts w:asciiTheme="minorHAnsi" w:hAnsiTheme="minorHAnsi" w:cstheme="minorBidi"/>
                <w:sz w:val="22"/>
                <w:szCs w:val="22"/>
                <w:lang w:eastAsia="zh-CN"/>
              </w:rPr>
              <w:t>14:30–15:00</w:t>
            </w:r>
          </w:p>
        </w:tc>
        <w:tc>
          <w:tcPr>
            <w:tcW w:w="7727" w:type="dxa"/>
          </w:tcPr>
          <w:p w:rsidR="009103AD" w:rsidRPr="001A118C" w:rsidRDefault="009103AD" w:rsidP="00F515EE">
            <w:pPr>
              <w:cnfStyle w:val="000000100000"/>
              <w:rPr>
                <w:rFonts w:asciiTheme="minorEastAsia" w:hAnsiTheme="minorEastAsia"/>
                <w:b/>
                <w:bCs/>
              </w:rPr>
            </w:pPr>
            <w:r w:rsidRPr="001A118C">
              <w:rPr>
                <w:rFonts w:asciiTheme="minorEastAsia" w:eastAsiaTheme="minorEastAsia" w:hAnsiTheme="minorEastAsia" w:hint="eastAsia"/>
                <w:b/>
                <w:bCs/>
              </w:rPr>
              <w:t>取代一次性塑料——来自森林的解决方案</w:t>
            </w:r>
          </w:p>
        </w:tc>
      </w:tr>
      <w:tr w:rsidR="009103AD" w:rsidTr="00F515EE">
        <w:trPr>
          <w:cnfStyle w:val="000000010000"/>
        </w:trPr>
        <w:tc>
          <w:tcPr>
            <w:cnfStyle w:val="001000000000"/>
            <w:tcW w:w="1613" w:type="dxa"/>
          </w:tcPr>
          <w:p w:rsidR="009103AD" w:rsidRPr="00154391" w:rsidRDefault="009103AD" w:rsidP="00F515EE"/>
        </w:tc>
        <w:tc>
          <w:tcPr>
            <w:tcW w:w="7727" w:type="dxa"/>
          </w:tcPr>
          <w:p w:rsidR="009103AD" w:rsidRDefault="009103AD" w:rsidP="00F515EE">
            <w:pPr>
              <w:cnfStyle w:val="000000010000"/>
              <w:rPr>
                <w:rFonts w:asciiTheme="minorEastAsia" w:hAnsiTheme="minorEastAsia"/>
              </w:rPr>
            </w:pPr>
            <w:r>
              <w:rPr>
                <w:rFonts w:asciiTheme="minorHAnsi" w:eastAsiaTheme="minorEastAsia" w:hAnsiTheme="minorHAnsi" w:cstheme="minorBidi" w:hint="eastAsia"/>
                <w:sz w:val="22"/>
                <w:szCs w:val="22"/>
                <w:lang w:eastAsia="zh-CN"/>
              </w:rPr>
              <w:t>该环</w:t>
            </w:r>
            <w:r w:rsidRPr="00820A8A">
              <w:rPr>
                <w:rFonts w:asciiTheme="minorHAnsi" w:eastAsiaTheme="minorEastAsia" w:hAnsiTheme="minorHAnsi" w:cstheme="minorBidi" w:hint="eastAsia"/>
                <w:sz w:val="22"/>
                <w:szCs w:val="22"/>
                <w:lang w:eastAsia="zh-CN"/>
              </w:rPr>
              <w:t>节将分析以森林为原材料的产品是否有潜力替代一次性使用的塑料。</w:t>
            </w:r>
          </w:p>
        </w:tc>
      </w:tr>
      <w:tr w:rsidR="009103AD" w:rsidTr="00F515EE">
        <w:trPr>
          <w:cnfStyle w:val="000000100000"/>
        </w:trPr>
        <w:tc>
          <w:tcPr>
            <w:cnfStyle w:val="001000000000"/>
            <w:tcW w:w="1613" w:type="dxa"/>
          </w:tcPr>
          <w:p w:rsidR="009103AD" w:rsidRPr="00154391" w:rsidRDefault="009103AD" w:rsidP="00F515EE">
            <w:r w:rsidRPr="00154391">
              <w:rPr>
                <w:rFonts w:asciiTheme="minorHAnsi" w:hAnsiTheme="minorHAnsi" w:cstheme="minorBidi"/>
                <w:sz w:val="22"/>
                <w:szCs w:val="22"/>
                <w:lang w:eastAsia="zh-CN"/>
              </w:rPr>
              <w:t>15:00–15:30</w:t>
            </w:r>
          </w:p>
        </w:tc>
        <w:tc>
          <w:tcPr>
            <w:tcW w:w="7727" w:type="dxa"/>
          </w:tcPr>
          <w:p w:rsidR="009103AD" w:rsidRPr="001A118C" w:rsidRDefault="009103AD" w:rsidP="00F515EE">
            <w:pPr>
              <w:cnfStyle w:val="000000100000"/>
              <w:rPr>
                <w:b/>
                <w:bCs/>
              </w:rPr>
            </w:pPr>
            <w:r w:rsidRPr="001A118C">
              <w:rPr>
                <w:rFonts w:asciiTheme="minorEastAsia" w:eastAsiaTheme="minorEastAsia" w:hAnsiTheme="minorEastAsia" w:hint="eastAsia"/>
                <w:b/>
                <w:bCs/>
              </w:rPr>
              <w:t>主题讨论</w:t>
            </w:r>
          </w:p>
        </w:tc>
      </w:tr>
      <w:tr w:rsidR="009103AD" w:rsidTr="00F515EE">
        <w:trPr>
          <w:cnfStyle w:val="000000010000"/>
        </w:trPr>
        <w:tc>
          <w:tcPr>
            <w:cnfStyle w:val="001000000000"/>
            <w:tcW w:w="1613" w:type="dxa"/>
          </w:tcPr>
          <w:p w:rsidR="009103AD" w:rsidRPr="00154391" w:rsidRDefault="009103AD" w:rsidP="00F515EE"/>
        </w:tc>
        <w:tc>
          <w:tcPr>
            <w:tcW w:w="7727" w:type="dxa"/>
          </w:tcPr>
          <w:p w:rsidR="009103AD" w:rsidRDefault="009103AD" w:rsidP="00F515EE">
            <w:pPr>
              <w:cnfStyle w:val="000000010000"/>
            </w:pPr>
          </w:p>
        </w:tc>
      </w:tr>
      <w:tr w:rsidR="009103AD" w:rsidTr="00F515EE">
        <w:trPr>
          <w:cnfStyle w:val="000000100000"/>
        </w:trPr>
        <w:tc>
          <w:tcPr>
            <w:cnfStyle w:val="001000000000"/>
            <w:tcW w:w="1613" w:type="dxa"/>
          </w:tcPr>
          <w:p w:rsidR="009103AD" w:rsidRPr="00154391" w:rsidRDefault="009103AD" w:rsidP="00F515EE">
            <w:r w:rsidRPr="00154391">
              <w:rPr>
                <w:rFonts w:asciiTheme="minorHAnsi" w:hAnsiTheme="minorHAnsi" w:cstheme="minorBidi"/>
                <w:sz w:val="22"/>
                <w:szCs w:val="22"/>
                <w:lang w:eastAsia="zh-CN"/>
              </w:rPr>
              <w:t>15:30–15:50</w:t>
            </w:r>
          </w:p>
        </w:tc>
        <w:tc>
          <w:tcPr>
            <w:tcW w:w="7727" w:type="dxa"/>
          </w:tcPr>
          <w:p w:rsidR="009103AD" w:rsidRPr="001A118C" w:rsidRDefault="009103AD" w:rsidP="00F515EE">
            <w:pPr>
              <w:cnfStyle w:val="000000100000"/>
              <w:rPr>
                <w:rFonts w:asciiTheme="minorEastAsia" w:hAnsiTheme="minorEastAsia"/>
                <w:b/>
                <w:bCs/>
              </w:rPr>
            </w:pPr>
            <w:r w:rsidRPr="001A118C">
              <w:rPr>
                <w:rFonts w:asciiTheme="minorEastAsia" w:eastAsiaTheme="minorEastAsia" w:hAnsiTheme="minorEastAsia" w:hint="eastAsia"/>
                <w:b/>
                <w:bCs/>
              </w:rPr>
              <w:t>采购天然橡胶——可持续之路</w:t>
            </w:r>
          </w:p>
        </w:tc>
      </w:tr>
      <w:tr w:rsidR="009103AD" w:rsidTr="00F515EE">
        <w:trPr>
          <w:cnfStyle w:val="000000010000"/>
        </w:trPr>
        <w:tc>
          <w:tcPr>
            <w:cnfStyle w:val="001000000000"/>
            <w:tcW w:w="1613" w:type="dxa"/>
          </w:tcPr>
          <w:p w:rsidR="009103AD" w:rsidRPr="00154391" w:rsidRDefault="009103AD" w:rsidP="00F515EE"/>
        </w:tc>
        <w:tc>
          <w:tcPr>
            <w:tcW w:w="7727" w:type="dxa"/>
          </w:tcPr>
          <w:p w:rsidR="009103AD" w:rsidRDefault="009103AD" w:rsidP="00F515EE">
            <w:pPr>
              <w:cnfStyle w:val="000000010000"/>
              <w:rPr>
                <w:rFonts w:asciiTheme="minorEastAsia" w:hAnsiTheme="minorEastAsia"/>
              </w:rPr>
            </w:pPr>
            <w:r w:rsidRPr="00820A8A">
              <w:rPr>
                <w:rFonts w:asciiTheme="minorHAnsi" w:eastAsiaTheme="minorEastAsia" w:hAnsiTheme="minorHAnsi" w:cstheme="minorBidi" w:hint="eastAsia"/>
                <w:sz w:val="22"/>
                <w:szCs w:val="22"/>
                <w:lang w:eastAsia="zh-CN"/>
              </w:rPr>
              <w:t>该环节将目光投向以橡胶和乳胶为基础的工业，着重探讨它们在采用可持续采购和管理时所面临的挑战和机遇</w:t>
            </w:r>
          </w:p>
        </w:tc>
      </w:tr>
      <w:tr w:rsidR="009103AD" w:rsidTr="00F515EE">
        <w:trPr>
          <w:cnfStyle w:val="000000100000"/>
        </w:trPr>
        <w:tc>
          <w:tcPr>
            <w:cnfStyle w:val="001000000000"/>
            <w:tcW w:w="1613" w:type="dxa"/>
          </w:tcPr>
          <w:p w:rsidR="009103AD" w:rsidRPr="00154391" w:rsidRDefault="009103AD" w:rsidP="00F515EE">
            <w:r w:rsidRPr="00154391">
              <w:rPr>
                <w:rFonts w:asciiTheme="minorHAnsi" w:hAnsiTheme="minorHAnsi" w:cstheme="minorBidi"/>
                <w:sz w:val="22"/>
                <w:szCs w:val="22"/>
                <w:lang w:eastAsia="zh-CN"/>
              </w:rPr>
              <w:t>15:50–16:20</w:t>
            </w:r>
          </w:p>
        </w:tc>
        <w:tc>
          <w:tcPr>
            <w:tcW w:w="7727" w:type="dxa"/>
          </w:tcPr>
          <w:p w:rsidR="009103AD" w:rsidRPr="001A118C" w:rsidRDefault="009103AD" w:rsidP="00F515EE">
            <w:pPr>
              <w:cnfStyle w:val="000000100000"/>
              <w:rPr>
                <w:b/>
                <w:bCs/>
              </w:rPr>
            </w:pPr>
            <w:r w:rsidRPr="001A118C">
              <w:rPr>
                <w:rFonts w:asciiTheme="minorEastAsia" w:eastAsiaTheme="minorEastAsia" w:hAnsiTheme="minorEastAsia" w:hint="eastAsia"/>
                <w:b/>
                <w:bCs/>
              </w:rPr>
              <w:t>主题讨论</w:t>
            </w:r>
          </w:p>
        </w:tc>
      </w:tr>
      <w:tr w:rsidR="009103AD" w:rsidTr="00F515EE">
        <w:trPr>
          <w:cnfStyle w:val="000000010000"/>
        </w:trPr>
        <w:tc>
          <w:tcPr>
            <w:cnfStyle w:val="001000000000"/>
            <w:tcW w:w="1613" w:type="dxa"/>
          </w:tcPr>
          <w:p w:rsidR="009103AD" w:rsidRPr="00154391" w:rsidRDefault="009103AD" w:rsidP="00F515EE"/>
        </w:tc>
        <w:tc>
          <w:tcPr>
            <w:tcW w:w="7727" w:type="dxa"/>
          </w:tcPr>
          <w:p w:rsidR="009103AD" w:rsidRPr="00820A8A" w:rsidRDefault="009103AD" w:rsidP="00F515EE">
            <w:pPr>
              <w:cnfStyle w:val="000000010000"/>
            </w:pPr>
          </w:p>
        </w:tc>
      </w:tr>
      <w:tr w:rsidR="009103AD" w:rsidTr="00F515EE">
        <w:trPr>
          <w:cnfStyle w:val="000000100000"/>
        </w:trPr>
        <w:tc>
          <w:tcPr>
            <w:cnfStyle w:val="001000000000"/>
            <w:tcW w:w="1613" w:type="dxa"/>
          </w:tcPr>
          <w:p w:rsidR="009103AD" w:rsidRPr="00154391" w:rsidRDefault="009103AD" w:rsidP="00F515EE">
            <w:r w:rsidRPr="00154391">
              <w:rPr>
                <w:rFonts w:asciiTheme="minorHAnsi" w:hAnsiTheme="minorHAnsi" w:cstheme="minorBidi"/>
                <w:sz w:val="22"/>
                <w:szCs w:val="22"/>
                <w:lang w:eastAsia="zh-CN"/>
              </w:rPr>
              <w:t>16:20–16:40</w:t>
            </w:r>
          </w:p>
        </w:tc>
        <w:tc>
          <w:tcPr>
            <w:tcW w:w="7727" w:type="dxa"/>
          </w:tcPr>
          <w:p w:rsidR="009103AD" w:rsidRPr="001A118C" w:rsidRDefault="009103AD" w:rsidP="00F515EE">
            <w:pPr>
              <w:cnfStyle w:val="000000100000"/>
              <w:rPr>
                <w:b/>
                <w:bCs/>
              </w:rPr>
            </w:pPr>
            <w:r w:rsidRPr="001A118C">
              <w:rPr>
                <w:rFonts w:asciiTheme="minorEastAsia" w:eastAsiaTheme="minorEastAsia" w:hAnsiTheme="minorEastAsia" w:hint="eastAsia"/>
                <w:b/>
                <w:bCs/>
              </w:rPr>
              <w:t>茶歇</w:t>
            </w:r>
          </w:p>
        </w:tc>
      </w:tr>
      <w:tr w:rsidR="009103AD" w:rsidTr="00F515EE">
        <w:trPr>
          <w:cnfStyle w:val="000000010000"/>
        </w:trPr>
        <w:tc>
          <w:tcPr>
            <w:cnfStyle w:val="001000000000"/>
            <w:tcW w:w="1613" w:type="dxa"/>
          </w:tcPr>
          <w:p w:rsidR="009103AD" w:rsidRPr="00154391" w:rsidRDefault="009103AD" w:rsidP="00F515EE"/>
        </w:tc>
        <w:tc>
          <w:tcPr>
            <w:tcW w:w="7727" w:type="dxa"/>
          </w:tcPr>
          <w:p w:rsidR="009103AD" w:rsidRDefault="009103AD" w:rsidP="00F515EE">
            <w:pPr>
              <w:cnfStyle w:val="000000010000"/>
              <w:rPr>
                <w:rFonts w:asciiTheme="minorEastAsia" w:hAnsiTheme="minorEastAsia"/>
              </w:rPr>
            </w:pPr>
          </w:p>
        </w:tc>
      </w:tr>
      <w:tr w:rsidR="009103AD" w:rsidTr="00F515EE">
        <w:trPr>
          <w:cnfStyle w:val="000000100000"/>
        </w:trPr>
        <w:tc>
          <w:tcPr>
            <w:cnfStyle w:val="001000000000"/>
            <w:tcW w:w="1613" w:type="dxa"/>
          </w:tcPr>
          <w:p w:rsidR="009103AD" w:rsidRPr="00154391" w:rsidRDefault="009103AD" w:rsidP="00F515EE">
            <w:r w:rsidRPr="00154391">
              <w:rPr>
                <w:rFonts w:asciiTheme="minorHAnsi" w:hAnsiTheme="minorHAnsi" w:cstheme="minorBidi"/>
                <w:sz w:val="22"/>
                <w:szCs w:val="22"/>
                <w:lang w:eastAsia="zh-CN"/>
              </w:rPr>
              <w:t>16:40–17:00</w:t>
            </w:r>
          </w:p>
        </w:tc>
        <w:tc>
          <w:tcPr>
            <w:tcW w:w="7727" w:type="dxa"/>
          </w:tcPr>
          <w:p w:rsidR="009103AD" w:rsidRPr="001A118C" w:rsidRDefault="009103AD" w:rsidP="00F515EE">
            <w:pPr>
              <w:cnfStyle w:val="000000100000"/>
              <w:rPr>
                <w:rFonts w:asciiTheme="minorEastAsia" w:hAnsiTheme="minorEastAsia"/>
                <w:b/>
                <w:bCs/>
              </w:rPr>
            </w:pPr>
            <w:r w:rsidRPr="001A118C">
              <w:rPr>
                <w:rFonts w:asciiTheme="minorEastAsia" w:eastAsiaTheme="minorEastAsia" w:hAnsiTheme="minorEastAsia" w:hint="eastAsia"/>
                <w:b/>
                <w:bCs/>
              </w:rPr>
              <w:t>认证机构对市场及认证表现的洞察</w:t>
            </w:r>
          </w:p>
        </w:tc>
      </w:tr>
      <w:tr w:rsidR="009103AD" w:rsidTr="00F515EE">
        <w:trPr>
          <w:cnfStyle w:val="000000010000"/>
        </w:trPr>
        <w:tc>
          <w:tcPr>
            <w:cnfStyle w:val="001000000000"/>
            <w:tcW w:w="1613" w:type="dxa"/>
          </w:tcPr>
          <w:p w:rsidR="009103AD" w:rsidRPr="00154391" w:rsidRDefault="009103AD" w:rsidP="00F515EE"/>
        </w:tc>
        <w:tc>
          <w:tcPr>
            <w:tcW w:w="7727" w:type="dxa"/>
          </w:tcPr>
          <w:p w:rsidR="009103AD" w:rsidRDefault="009103AD" w:rsidP="00F515EE">
            <w:pPr>
              <w:cnfStyle w:val="000000010000"/>
              <w:rPr>
                <w:rFonts w:asciiTheme="minorEastAsia" w:hAnsiTheme="minorEastAsia"/>
              </w:rPr>
            </w:pPr>
            <w:r w:rsidRPr="00820A8A">
              <w:rPr>
                <w:rFonts w:asciiTheme="minorHAnsi" w:eastAsiaTheme="minorEastAsia" w:hAnsiTheme="minorHAnsi" w:cstheme="minorBidi" w:hint="eastAsia"/>
                <w:sz w:val="22"/>
                <w:szCs w:val="22"/>
                <w:lang w:eastAsia="zh-CN"/>
              </w:rPr>
              <w:t>该环节提供了一个不同的视角，</w:t>
            </w:r>
            <w:r>
              <w:rPr>
                <w:rFonts w:asciiTheme="minorHAnsi" w:eastAsiaTheme="minorEastAsia" w:hAnsiTheme="minorHAnsi" w:cstheme="minorBidi" w:hint="eastAsia"/>
                <w:sz w:val="22"/>
                <w:szCs w:val="22"/>
                <w:lang w:eastAsia="zh-CN"/>
              </w:rPr>
              <w:t>由</w:t>
            </w:r>
            <w:r w:rsidRPr="00820A8A">
              <w:rPr>
                <w:rFonts w:asciiTheme="minorHAnsi" w:eastAsiaTheme="minorEastAsia" w:hAnsiTheme="minorHAnsi" w:cstheme="minorBidi" w:hint="eastAsia"/>
                <w:sz w:val="22"/>
                <w:szCs w:val="22"/>
                <w:lang w:eastAsia="zh-CN"/>
              </w:rPr>
              <w:t>在</w:t>
            </w:r>
            <w:r>
              <w:rPr>
                <w:rFonts w:asciiTheme="minorHAnsi" w:eastAsiaTheme="minorEastAsia" w:hAnsiTheme="minorHAnsi" w:cstheme="minorBidi" w:hint="eastAsia"/>
                <w:sz w:val="22"/>
                <w:szCs w:val="22"/>
                <w:lang w:eastAsia="zh-CN"/>
              </w:rPr>
              <w:t>亚太地区开展业务的认证机构分享</w:t>
            </w:r>
            <w:r w:rsidRPr="00820A8A">
              <w:rPr>
                <w:rFonts w:asciiTheme="minorHAnsi" w:eastAsiaTheme="minorEastAsia" w:hAnsiTheme="minorHAnsi" w:cstheme="minorBidi" w:hint="eastAsia"/>
                <w:sz w:val="22"/>
                <w:szCs w:val="22"/>
                <w:lang w:eastAsia="zh-CN"/>
              </w:rPr>
              <w:t>他们</w:t>
            </w:r>
            <w:r>
              <w:rPr>
                <w:rFonts w:asciiTheme="minorHAnsi" w:eastAsiaTheme="minorEastAsia" w:hAnsiTheme="minorHAnsi" w:cstheme="minorBidi" w:hint="eastAsia"/>
                <w:sz w:val="22"/>
                <w:szCs w:val="22"/>
                <w:lang w:eastAsia="zh-CN"/>
              </w:rPr>
              <w:t>观察到的</w:t>
            </w:r>
            <w:r w:rsidRPr="00820A8A">
              <w:rPr>
                <w:rFonts w:asciiTheme="minorHAnsi" w:eastAsiaTheme="minorEastAsia" w:hAnsiTheme="minorHAnsi" w:cstheme="minorBidi" w:hint="eastAsia"/>
                <w:sz w:val="22"/>
                <w:szCs w:val="22"/>
                <w:lang w:eastAsia="zh-CN"/>
              </w:rPr>
              <w:t>需求和增长，以及供应链的差距和机会。</w:t>
            </w:r>
          </w:p>
        </w:tc>
      </w:tr>
      <w:tr w:rsidR="009103AD" w:rsidTr="00F515EE">
        <w:trPr>
          <w:cnfStyle w:val="000000100000"/>
        </w:trPr>
        <w:tc>
          <w:tcPr>
            <w:cnfStyle w:val="001000000000"/>
            <w:tcW w:w="1613" w:type="dxa"/>
          </w:tcPr>
          <w:p w:rsidR="009103AD" w:rsidRPr="00154391" w:rsidRDefault="009103AD" w:rsidP="00F515EE">
            <w:r w:rsidRPr="00154391">
              <w:rPr>
                <w:rFonts w:asciiTheme="minorHAnsi" w:hAnsiTheme="minorHAnsi" w:cstheme="minorBidi"/>
                <w:sz w:val="22"/>
                <w:szCs w:val="22"/>
                <w:lang w:eastAsia="zh-CN"/>
              </w:rPr>
              <w:t>17:00–17:20</w:t>
            </w:r>
          </w:p>
        </w:tc>
        <w:tc>
          <w:tcPr>
            <w:tcW w:w="7727" w:type="dxa"/>
          </w:tcPr>
          <w:p w:rsidR="009103AD" w:rsidRPr="001A118C" w:rsidRDefault="009103AD" w:rsidP="00F515EE">
            <w:pPr>
              <w:cnfStyle w:val="000000100000"/>
              <w:rPr>
                <w:rFonts w:asciiTheme="minorEastAsia" w:eastAsiaTheme="minorEastAsia" w:hAnsiTheme="minorEastAsia"/>
                <w:b/>
                <w:bCs/>
                <w:lang w:eastAsia="zh-CN"/>
              </w:rPr>
            </w:pPr>
            <w:r w:rsidRPr="001A118C">
              <w:rPr>
                <w:rFonts w:asciiTheme="minorEastAsia" w:eastAsiaTheme="minorEastAsia" w:hAnsiTheme="minorEastAsia" w:hint="eastAsia"/>
                <w:b/>
                <w:bCs/>
              </w:rPr>
              <w:t>合规及不断变化的市场——</w:t>
            </w:r>
            <w:r w:rsidRPr="001A118C">
              <w:rPr>
                <w:rFonts w:asciiTheme="minorEastAsia" w:eastAsiaTheme="minorEastAsia" w:hAnsiTheme="minorEastAsia" w:hint="eastAsia"/>
                <w:b/>
                <w:bCs/>
                <w:lang w:eastAsia="zh-CN"/>
              </w:rPr>
              <w:t>F</w:t>
            </w:r>
            <w:r w:rsidRPr="001A118C">
              <w:rPr>
                <w:rFonts w:asciiTheme="minorEastAsia" w:eastAsiaTheme="minorEastAsia" w:hAnsiTheme="minorEastAsia"/>
                <w:b/>
                <w:bCs/>
                <w:lang w:eastAsia="zh-CN"/>
              </w:rPr>
              <w:t>SC</w:t>
            </w:r>
            <w:r w:rsidRPr="001A118C">
              <w:rPr>
                <w:rFonts w:asciiTheme="minorEastAsia" w:eastAsiaTheme="minorEastAsia" w:hAnsiTheme="minorEastAsia" w:hint="eastAsia"/>
                <w:b/>
                <w:bCs/>
                <w:lang w:eastAsia="zh-CN"/>
              </w:rPr>
              <w:t>的最新创新</w:t>
            </w:r>
          </w:p>
        </w:tc>
      </w:tr>
      <w:tr w:rsidR="009103AD" w:rsidTr="00F515EE">
        <w:trPr>
          <w:cnfStyle w:val="000000010000"/>
        </w:trPr>
        <w:tc>
          <w:tcPr>
            <w:cnfStyle w:val="001000000000"/>
            <w:tcW w:w="1613" w:type="dxa"/>
          </w:tcPr>
          <w:p w:rsidR="009103AD" w:rsidRPr="00154391" w:rsidRDefault="009103AD" w:rsidP="00F515EE"/>
        </w:tc>
        <w:tc>
          <w:tcPr>
            <w:tcW w:w="7727" w:type="dxa"/>
          </w:tcPr>
          <w:p w:rsidR="009103AD" w:rsidRDefault="009103AD" w:rsidP="00F515EE">
            <w:pPr>
              <w:cnfStyle w:val="000000010000"/>
              <w:rPr>
                <w:rFonts w:asciiTheme="minorEastAsia" w:hAnsiTheme="minorEastAsia"/>
              </w:rPr>
            </w:pPr>
            <w:r w:rsidRPr="00820A8A">
              <w:rPr>
                <w:rFonts w:asciiTheme="minorHAnsi" w:eastAsiaTheme="minorEastAsia" w:hAnsiTheme="minorHAnsi" w:cstheme="minorBidi" w:hint="eastAsia"/>
                <w:sz w:val="22"/>
                <w:szCs w:val="22"/>
                <w:lang w:eastAsia="zh-CN"/>
              </w:rPr>
              <w:t>该环节将分享</w:t>
            </w:r>
            <w:r w:rsidRPr="00820A8A">
              <w:rPr>
                <w:rFonts w:asciiTheme="minorHAnsi" w:eastAsiaTheme="minorEastAsia" w:hAnsiTheme="minorHAnsi" w:cstheme="minorBidi" w:hint="eastAsia"/>
                <w:sz w:val="22"/>
                <w:szCs w:val="22"/>
                <w:lang w:eastAsia="zh-CN"/>
              </w:rPr>
              <w:t>FSC</w:t>
            </w:r>
            <w:r w:rsidRPr="00820A8A">
              <w:rPr>
                <w:rFonts w:asciiTheme="minorHAnsi" w:eastAsiaTheme="minorEastAsia" w:hAnsiTheme="minorHAnsi" w:cstheme="minorBidi" w:hint="eastAsia"/>
                <w:sz w:val="22"/>
                <w:szCs w:val="22"/>
                <w:lang w:eastAsia="zh-CN"/>
              </w:rPr>
              <w:t>目前正在进行的创新，及这些创新将如何惠及证书持有者和负责任林业的更广泛领域。</w:t>
            </w:r>
          </w:p>
        </w:tc>
      </w:tr>
      <w:tr w:rsidR="009103AD" w:rsidTr="00F515EE">
        <w:trPr>
          <w:cnfStyle w:val="000000100000"/>
        </w:trPr>
        <w:tc>
          <w:tcPr>
            <w:cnfStyle w:val="001000000000"/>
            <w:tcW w:w="1613" w:type="dxa"/>
          </w:tcPr>
          <w:p w:rsidR="009103AD" w:rsidRPr="00154391" w:rsidRDefault="009103AD" w:rsidP="00F515EE">
            <w:r w:rsidRPr="00154391">
              <w:rPr>
                <w:rFonts w:asciiTheme="minorHAnsi" w:hAnsiTheme="minorHAnsi" w:cstheme="minorBidi"/>
                <w:sz w:val="22"/>
                <w:szCs w:val="22"/>
                <w:lang w:eastAsia="zh-CN"/>
              </w:rPr>
              <w:t>17:20–17:50</w:t>
            </w:r>
          </w:p>
        </w:tc>
        <w:tc>
          <w:tcPr>
            <w:tcW w:w="7727" w:type="dxa"/>
          </w:tcPr>
          <w:p w:rsidR="009103AD" w:rsidRPr="001A118C" w:rsidRDefault="009103AD" w:rsidP="00F515EE">
            <w:pPr>
              <w:cnfStyle w:val="000000100000"/>
              <w:rPr>
                <w:rFonts w:asciiTheme="minorEastAsia" w:hAnsiTheme="minorEastAsia"/>
                <w:b/>
                <w:bCs/>
              </w:rPr>
            </w:pPr>
            <w:r w:rsidRPr="001A118C">
              <w:rPr>
                <w:rFonts w:asciiTheme="minorEastAsia" w:eastAsiaTheme="minorEastAsia" w:hAnsiTheme="minorEastAsia" w:hint="eastAsia"/>
                <w:b/>
                <w:bCs/>
              </w:rPr>
              <w:t>主题讨论</w:t>
            </w:r>
          </w:p>
        </w:tc>
      </w:tr>
      <w:tr w:rsidR="009103AD" w:rsidTr="00F515EE">
        <w:trPr>
          <w:cnfStyle w:val="000000010000"/>
        </w:trPr>
        <w:tc>
          <w:tcPr>
            <w:cnfStyle w:val="001000000000"/>
            <w:tcW w:w="1613" w:type="dxa"/>
          </w:tcPr>
          <w:p w:rsidR="009103AD" w:rsidRPr="00154391" w:rsidRDefault="009103AD" w:rsidP="00F515EE"/>
        </w:tc>
        <w:tc>
          <w:tcPr>
            <w:tcW w:w="7727" w:type="dxa"/>
          </w:tcPr>
          <w:p w:rsidR="009103AD" w:rsidRDefault="009103AD" w:rsidP="00F515EE">
            <w:pPr>
              <w:cnfStyle w:val="000000010000"/>
              <w:rPr>
                <w:rFonts w:asciiTheme="minorEastAsia" w:hAnsiTheme="minorEastAsia"/>
              </w:rPr>
            </w:pPr>
          </w:p>
        </w:tc>
      </w:tr>
      <w:tr w:rsidR="009103AD" w:rsidTr="00F515EE">
        <w:trPr>
          <w:cnfStyle w:val="000000100000"/>
        </w:trPr>
        <w:tc>
          <w:tcPr>
            <w:cnfStyle w:val="001000000000"/>
            <w:tcW w:w="1613" w:type="dxa"/>
          </w:tcPr>
          <w:p w:rsidR="009103AD" w:rsidRPr="00154391" w:rsidRDefault="009103AD" w:rsidP="00F515EE">
            <w:r w:rsidRPr="00154391">
              <w:rPr>
                <w:rFonts w:asciiTheme="minorHAnsi" w:hAnsiTheme="minorHAnsi" w:cstheme="minorBidi"/>
                <w:sz w:val="22"/>
                <w:szCs w:val="22"/>
                <w:lang w:eastAsia="zh-CN"/>
              </w:rPr>
              <w:t>17:50–18:00</w:t>
            </w:r>
          </w:p>
        </w:tc>
        <w:tc>
          <w:tcPr>
            <w:tcW w:w="7727" w:type="dxa"/>
          </w:tcPr>
          <w:p w:rsidR="009103AD" w:rsidRPr="001A118C" w:rsidRDefault="009103AD" w:rsidP="00F515EE">
            <w:pPr>
              <w:cnfStyle w:val="000000100000"/>
              <w:rPr>
                <w:rFonts w:asciiTheme="minorEastAsia" w:hAnsiTheme="minorEastAsia"/>
                <w:b/>
                <w:bCs/>
              </w:rPr>
            </w:pPr>
            <w:r w:rsidRPr="001A118C">
              <w:rPr>
                <w:rFonts w:asciiTheme="minorEastAsia" w:eastAsiaTheme="minorEastAsia" w:hAnsiTheme="minorEastAsia" w:hint="eastAsia"/>
                <w:b/>
                <w:bCs/>
              </w:rPr>
              <w:t>闭幕</w:t>
            </w:r>
          </w:p>
        </w:tc>
      </w:tr>
    </w:tbl>
    <w:p w:rsidR="00663928" w:rsidRDefault="00663928">
      <w:bookmarkStart w:id="0" w:name="_GoBack"/>
      <w:bookmarkEnd w:id="0"/>
    </w:p>
    <w:sectPr w:rsidR="00663928" w:rsidSect="009E1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8F1" w:rsidRDefault="004B48F1" w:rsidP="007363C4">
      <w:pPr>
        <w:spacing w:after="0" w:line="240" w:lineRule="auto"/>
      </w:pPr>
      <w:r>
        <w:separator/>
      </w:r>
    </w:p>
  </w:endnote>
  <w:endnote w:type="continuationSeparator" w:id="1">
    <w:p w:rsidR="004B48F1" w:rsidRDefault="004B48F1" w:rsidP="00736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8F1" w:rsidRDefault="004B48F1" w:rsidP="007363C4">
      <w:pPr>
        <w:spacing w:after="0" w:line="240" w:lineRule="auto"/>
      </w:pPr>
      <w:r>
        <w:separator/>
      </w:r>
    </w:p>
  </w:footnote>
  <w:footnote w:type="continuationSeparator" w:id="1">
    <w:p w:rsidR="004B48F1" w:rsidRDefault="004B48F1" w:rsidP="007363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F03F9"/>
    <w:rsid w:val="003F03F9"/>
    <w:rsid w:val="004B48F1"/>
    <w:rsid w:val="00663928"/>
    <w:rsid w:val="007363C4"/>
    <w:rsid w:val="009103AD"/>
    <w:rsid w:val="009E1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3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MediumShading1-Accent32">
    <w:name w:val="Medium Shading 1 - Accent 32"/>
    <w:basedOn w:val="a1"/>
    <w:next w:val="1-3"/>
    <w:uiPriority w:val="63"/>
    <w:rsid w:val="009103A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val="en-GB" w:eastAsia="zh-TW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1"/>
    <w:uiPriority w:val="63"/>
    <w:semiHidden/>
    <w:unhideWhenUsed/>
    <w:rsid w:val="00910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header"/>
    <w:basedOn w:val="a"/>
    <w:link w:val="Char"/>
    <w:uiPriority w:val="99"/>
    <w:semiHidden/>
    <w:unhideWhenUsed/>
    <w:rsid w:val="00736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63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63C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63C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Shining Shen</dc:creator>
  <cp:lastModifiedBy>Administrator</cp:lastModifiedBy>
  <cp:revision>2</cp:revision>
  <dcterms:created xsi:type="dcterms:W3CDTF">2019-08-10T01:14:00Z</dcterms:created>
  <dcterms:modified xsi:type="dcterms:W3CDTF">2019-08-10T01:14:00Z</dcterms:modified>
</cp:coreProperties>
</file>